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42" w:rsidRPr="00FA5CA6" w:rsidRDefault="00543D42" w:rsidP="00543D42">
      <w:pPr>
        <w:jc w:val="center"/>
        <w:rPr>
          <w:b/>
          <w:sz w:val="36"/>
          <w:szCs w:val="36"/>
        </w:rPr>
      </w:pPr>
      <w:proofErr w:type="gramStart"/>
      <w:r w:rsidRPr="00FA5CA6">
        <w:rPr>
          <w:b/>
          <w:sz w:val="36"/>
          <w:szCs w:val="36"/>
        </w:rPr>
        <w:t>To Top or Not to Top</w:t>
      </w:r>
      <w:r w:rsidR="00863153">
        <w:rPr>
          <w:b/>
          <w:sz w:val="36"/>
          <w:szCs w:val="36"/>
        </w:rPr>
        <w:t>?</w:t>
      </w:r>
      <w:proofErr w:type="gramEnd"/>
    </w:p>
    <w:p w:rsidR="00543D42" w:rsidRDefault="00543D42" w:rsidP="00543D42">
      <w:pPr>
        <w:jc w:val="center"/>
        <w:rPr>
          <w:sz w:val="24"/>
          <w:szCs w:val="24"/>
        </w:rPr>
      </w:pPr>
      <w:proofErr w:type="gramStart"/>
      <w:r>
        <w:rPr>
          <w:sz w:val="24"/>
          <w:szCs w:val="24"/>
        </w:rPr>
        <w:t>by</w:t>
      </w:r>
      <w:proofErr w:type="gramEnd"/>
      <w:r>
        <w:rPr>
          <w:sz w:val="24"/>
          <w:szCs w:val="24"/>
        </w:rPr>
        <w:t xml:space="preserve"> Dawn Standke</w:t>
      </w:r>
    </w:p>
    <w:p w:rsidR="003F498E" w:rsidRPr="00EF795E" w:rsidRDefault="00543D42">
      <w:pPr>
        <w:rPr>
          <w:sz w:val="24"/>
          <w:szCs w:val="24"/>
        </w:rPr>
      </w:pPr>
      <w:r w:rsidRPr="00EF795E">
        <w:rPr>
          <w:sz w:val="24"/>
          <w:szCs w:val="24"/>
        </w:rPr>
        <w:t>A number of trainees noticed that</w:t>
      </w:r>
      <w:r w:rsidR="003F498E" w:rsidRPr="00EF795E">
        <w:rPr>
          <w:sz w:val="24"/>
          <w:szCs w:val="24"/>
        </w:rPr>
        <w:t xml:space="preserve"> Tom Spellman said to top fruit trees, but Robin Rivet said to never top a tree.  Which is correct?</w:t>
      </w:r>
    </w:p>
    <w:p w:rsidR="003F498E" w:rsidRPr="00EF795E" w:rsidRDefault="003F498E">
      <w:pPr>
        <w:rPr>
          <w:sz w:val="24"/>
          <w:szCs w:val="24"/>
        </w:rPr>
      </w:pPr>
      <w:r w:rsidRPr="00EF795E">
        <w:rPr>
          <w:sz w:val="24"/>
          <w:szCs w:val="24"/>
        </w:rPr>
        <w:t xml:space="preserve">First, let me say that Robin is absolutely </w:t>
      </w:r>
      <w:r w:rsidR="00E05773">
        <w:rPr>
          <w:sz w:val="24"/>
          <w:szCs w:val="24"/>
        </w:rPr>
        <w:t>right</w:t>
      </w:r>
      <w:r w:rsidRPr="00EF795E">
        <w:rPr>
          <w:sz w:val="24"/>
          <w:szCs w:val="24"/>
        </w:rPr>
        <w:t xml:space="preserve"> that landscape trees should n</w:t>
      </w:r>
      <w:r w:rsidR="00543D42" w:rsidRPr="00EF795E">
        <w:rPr>
          <w:sz w:val="24"/>
          <w:szCs w:val="24"/>
        </w:rPr>
        <w:t>ever</w:t>
      </w:r>
      <w:r w:rsidRPr="00EF795E">
        <w:rPr>
          <w:sz w:val="24"/>
          <w:szCs w:val="24"/>
        </w:rPr>
        <w:t xml:space="preserve"> be topped.</w:t>
      </w:r>
      <w:r w:rsidR="00543D42" w:rsidRPr="00EF795E">
        <w:rPr>
          <w:sz w:val="24"/>
          <w:szCs w:val="24"/>
        </w:rPr>
        <w:t xml:space="preserve">  </w:t>
      </w:r>
    </w:p>
    <w:p w:rsidR="00543D42" w:rsidRPr="00EF795E" w:rsidRDefault="00D44C0E" w:rsidP="00543D42">
      <w:pPr>
        <w:rPr>
          <w:sz w:val="24"/>
          <w:szCs w:val="24"/>
        </w:rPr>
      </w:pPr>
      <w:r>
        <w:rPr>
          <w:sz w:val="24"/>
          <w:szCs w:val="24"/>
        </w:rPr>
        <w:t>“</w:t>
      </w:r>
      <w:r w:rsidR="00543D42" w:rsidRPr="00EF795E">
        <w:rPr>
          <w:sz w:val="24"/>
          <w:szCs w:val="24"/>
        </w:rPr>
        <w:t xml:space="preserve">Topping is the indiscriminate cutting of tree branches to stubs or to lateral branches that are not large enough to assume the terminal role. </w:t>
      </w:r>
      <w:r w:rsidR="00543D42" w:rsidRPr="00EF795E">
        <w:rPr>
          <w:sz w:val="24"/>
          <w:szCs w:val="24"/>
        </w:rPr>
        <w:t xml:space="preserve"> </w:t>
      </w:r>
      <w:r w:rsidR="00543D42" w:rsidRPr="00EF795E">
        <w:rPr>
          <w:sz w:val="24"/>
          <w:szCs w:val="24"/>
        </w:rPr>
        <w:t>O</w:t>
      </w:r>
      <w:r>
        <w:rPr>
          <w:sz w:val="24"/>
          <w:szCs w:val="24"/>
        </w:rPr>
        <w:t>ther names for topping include ‘heading,’ ‘tipping,’</w:t>
      </w:r>
      <w:r w:rsidR="00543D42" w:rsidRPr="00EF795E">
        <w:rPr>
          <w:sz w:val="24"/>
          <w:szCs w:val="24"/>
        </w:rPr>
        <w:t xml:space="preserve"> </w:t>
      </w:r>
      <w:r>
        <w:rPr>
          <w:sz w:val="24"/>
          <w:szCs w:val="24"/>
        </w:rPr>
        <w:t xml:space="preserve">and </w:t>
      </w:r>
      <w:r w:rsidR="00543D42" w:rsidRPr="00EF795E">
        <w:rPr>
          <w:sz w:val="24"/>
          <w:szCs w:val="24"/>
        </w:rPr>
        <w:t>hat-racking.</w:t>
      </w:r>
      <w:r>
        <w:rPr>
          <w:sz w:val="24"/>
          <w:szCs w:val="24"/>
        </w:rPr>
        <w:t>’</w:t>
      </w:r>
      <w:r w:rsidR="00543D42" w:rsidRPr="00EF795E">
        <w:rPr>
          <w:sz w:val="24"/>
          <w:szCs w:val="24"/>
        </w:rPr>
        <w:t>”</w:t>
      </w:r>
    </w:p>
    <w:p w:rsidR="00543D42" w:rsidRPr="00EF795E" w:rsidRDefault="00543D42" w:rsidP="00543D42">
      <w:pPr>
        <w:rPr>
          <w:sz w:val="24"/>
          <w:szCs w:val="24"/>
        </w:rPr>
      </w:pPr>
      <w:r w:rsidRPr="00EF795E">
        <w:rPr>
          <w:sz w:val="24"/>
          <w:szCs w:val="24"/>
        </w:rPr>
        <w:t>Both of these resources do a good job explaining why topping damages trees:</w:t>
      </w:r>
    </w:p>
    <w:p w:rsidR="003F498E" w:rsidRPr="00EF795E" w:rsidRDefault="00D84164">
      <w:pPr>
        <w:rPr>
          <w:sz w:val="24"/>
          <w:szCs w:val="24"/>
        </w:rPr>
      </w:pPr>
      <w:hyperlink r:id="rId4" w:history="1">
        <w:r w:rsidRPr="00EF795E">
          <w:rPr>
            <w:rStyle w:val="Hyperlink"/>
            <w:sz w:val="24"/>
            <w:szCs w:val="24"/>
          </w:rPr>
          <w:t>https://www.arborday.org/programs/treecityusa/bulletins/documents/008-summary.pdf</w:t>
        </w:r>
      </w:hyperlink>
    </w:p>
    <w:p w:rsidR="00543D42" w:rsidRPr="00EF795E" w:rsidRDefault="00D84164">
      <w:pPr>
        <w:rPr>
          <w:sz w:val="24"/>
          <w:szCs w:val="24"/>
        </w:rPr>
      </w:pPr>
      <w:hyperlink r:id="rId5" w:history="1">
        <w:r w:rsidRPr="00EF795E">
          <w:rPr>
            <w:rStyle w:val="Hyperlink"/>
            <w:sz w:val="24"/>
            <w:szCs w:val="24"/>
          </w:rPr>
          <w:t>http://www.treesaregood.com/treecare/resources/whytoppinghurts.pdf</w:t>
        </w:r>
      </w:hyperlink>
    </w:p>
    <w:p w:rsidR="00543D42" w:rsidRPr="00EF795E" w:rsidRDefault="00543D42">
      <w:pPr>
        <w:rPr>
          <w:sz w:val="24"/>
          <w:szCs w:val="24"/>
        </w:rPr>
      </w:pPr>
      <w:r w:rsidRPr="00EF795E">
        <w:rPr>
          <w:sz w:val="24"/>
          <w:szCs w:val="24"/>
        </w:rPr>
        <w:t>When you cut the middle of a branch</w:t>
      </w:r>
      <w:r w:rsidR="00EF795E" w:rsidRPr="00EF795E">
        <w:rPr>
          <w:sz w:val="24"/>
          <w:szCs w:val="24"/>
        </w:rPr>
        <w:t>,</w:t>
      </w:r>
      <w:r w:rsidRPr="00EF795E">
        <w:rPr>
          <w:sz w:val="24"/>
          <w:szCs w:val="24"/>
        </w:rPr>
        <w:t xml:space="preserve"> multiple shoots</w:t>
      </w:r>
      <w:r w:rsidR="00EF795E" w:rsidRPr="00EF795E">
        <w:rPr>
          <w:sz w:val="24"/>
          <w:szCs w:val="24"/>
        </w:rPr>
        <w:t xml:space="preserve"> will develop</w:t>
      </w:r>
      <w:r w:rsidRPr="00EF795E">
        <w:rPr>
          <w:sz w:val="24"/>
          <w:szCs w:val="24"/>
        </w:rPr>
        <w:t>, as in the picture below.   This bushy growth is sometimes referred to as a “witch’s broom.”</w:t>
      </w:r>
      <w:r w:rsidR="00706F92" w:rsidRPr="00EF795E">
        <w:rPr>
          <w:sz w:val="24"/>
          <w:szCs w:val="24"/>
        </w:rPr>
        <w:t xml:space="preserve">    Instead of keeping the tree at the desired height, this</w:t>
      </w:r>
      <w:r w:rsidR="00E05773" w:rsidRPr="00E05773">
        <w:rPr>
          <w:sz w:val="24"/>
          <w:szCs w:val="24"/>
        </w:rPr>
        <w:t xml:space="preserve"> </w:t>
      </w:r>
      <w:r w:rsidR="00E05773">
        <w:rPr>
          <w:sz w:val="24"/>
          <w:szCs w:val="24"/>
        </w:rPr>
        <w:t>pruning</w:t>
      </w:r>
      <w:r w:rsidR="00706F92" w:rsidRPr="00EF795E">
        <w:rPr>
          <w:sz w:val="24"/>
          <w:szCs w:val="24"/>
        </w:rPr>
        <w:t xml:space="preserve"> </w:t>
      </w:r>
      <w:r w:rsidR="00E05773">
        <w:rPr>
          <w:sz w:val="24"/>
          <w:szCs w:val="24"/>
        </w:rPr>
        <w:t xml:space="preserve">method </w:t>
      </w:r>
      <w:r w:rsidR="00706F92" w:rsidRPr="00EF795E">
        <w:rPr>
          <w:sz w:val="24"/>
          <w:szCs w:val="24"/>
        </w:rPr>
        <w:t>results in tree rapidly growing taller.</w:t>
      </w:r>
    </w:p>
    <w:p w:rsidR="00D84164" w:rsidRPr="00EF795E" w:rsidRDefault="00D84164">
      <w:pPr>
        <w:rPr>
          <w:sz w:val="24"/>
          <w:szCs w:val="24"/>
        </w:rPr>
      </w:pPr>
    </w:p>
    <w:p w:rsidR="00543D42" w:rsidRPr="00EF795E" w:rsidRDefault="00D44C0E">
      <w:pPr>
        <w:rPr>
          <w:sz w:val="24"/>
          <w:szCs w:val="24"/>
        </w:rPr>
      </w:pPr>
      <w:r w:rsidRPr="00EF795E">
        <w:rPr>
          <w:sz w:val="24"/>
          <w:szCs w:val="24"/>
        </w:rPr>
        <w:object w:dxaOrig="2936" w:dyaOrig="3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8pt;height:241.8pt" o:ole="">
            <v:imagedata r:id="rId6" o:title=""/>
          </v:shape>
          <o:OLEObject Type="Embed" ProgID="Unknown" ShapeID="_x0000_i1025" DrawAspect="Content" ObjectID="_1518975386" r:id="rId7"/>
        </w:object>
      </w:r>
    </w:p>
    <w:p w:rsidR="00EF795E" w:rsidRDefault="00EF795E">
      <w:pPr>
        <w:rPr>
          <w:sz w:val="24"/>
          <w:szCs w:val="24"/>
        </w:rPr>
      </w:pPr>
    </w:p>
    <w:p w:rsidR="00EF795E" w:rsidRPr="00EF795E" w:rsidRDefault="00EF795E">
      <w:pPr>
        <w:rPr>
          <w:sz w:val="24"/>
          <w:szCs w:val="24"/>
        </w:rPr>
      </w:pPr>
    </w:p>
    <w:p w:rsidR="00FA5CA6" w:rsidRDefault="00EF795E">
      <w:pPr>
        <w:rPr>
          <w:sz w:val="24"/>
          <w:szCs w:val="24"/>
        </w:rPr>
      </w:pPr>
      <w:r w:rsidRPr="00EF795E">
        <w:rPr>
          <w:sz w:val="24"/>
          <w:szCs w:val="24"/>
        </w:rPr>
        <w:lastRenderedPageBreak/>
        <w:t>The preferred method of controlling the size of a tree is known as “drop-</w:t>
      </w:r>
      <w:proofErr w:type="spellStart"/>
      <w:r w:rsidRPr="00EF795E">
        <w:rPr>
          <w:sz w:val="24"/>
          <w:szCs w:val="24"/>
        </w:rPr>
        <w:t>crotching</w:t>
      </w:r>
      <w:proofErr w:type="spellEnd"/>
      <w:r w:rsidRPr="00EF795E">
        <w:rPr>
          <w:sz w:val="24"/>
          <w:szCs w:val="24"/>
        </w:rPr>
        <w:t>”</w:t>
      </w:r>
      <w:r w:rsidR="00FA5CA6">
        <w:rPr>
          <w:sz w:val="24"/>
          <w:szCs w:val="24"/>
        </w:rPr>
        <w:t xml:space="preserve"> where branches which are too tall are removed at the point of attachment – or crotch.  The tree will grow back more slowly than if it had been topped, plus the shape of the tree will be much more natural.</w:t>
      </w:r>
    </w:p>
    <w:p w:rsidR="00EF795E" w:rsidRPr="00EF795E" w:rsidRDefault="00402F14">
      <w:pPr>
        <w:rPr>
          <w:sz w:val="24"/>
          <w:szCs w:val="24"/>
        </w:rPr>
      </w:pPr>
      <w:r>
        <w:object w:dxaOrig="9786" w:dyaOrig="3907">
          <v:shape id="_x0000_i1026" type="#_x0000_t75" style="width:419.4pt;height:167.4pt" o:ole="">
            <v:imagedata r:id="rId8" o:title=""/>
          </v:shape>
          <o:OLEObject Type="Embed" ProgID="Unknown" ShapeID="_x0000_i1026" DrawAspect="Content" ObjectID="_1518975387" r:id="rId9"/>
        </w:object>
      </w:r>
    </w:p>
    <w:p w:rsidR="00B534F7" w:rsidRDefault="00B534F7">
      <w:pPr>
        <w:rPr>
          <w:sz w:val="24"/>
          <w:szCs w:val="24"/>
        </w:rPr>
      </w:pPr>
    </w:p>
    <w:p w:rsidR="00196DB3" w:rsidRDefault="00D44C0E">
      <w:pPr>
        <w:rPr>
          <w:sz w:val="24"/>
          <w:szCs w:val="24"/>
        </w:rPr>
      </w:pPr>
      <w:r>
        <w:rPr>
          <w:sz w:val="24"/>
          <w:szCs w:val="24"/>
        </w:rPr>
        <w:t>A different method for pruning f</w:t>
      </w:r>
      <w:r w:rsidR="00FA5CA6">
        <w:rPr>
          <w:sz w:val="24"/>
          <w:szCs w:val="24"/>
        </w:rPr>
        <w:t>ruit tree</w:t>
      </w:r>
      <w:r>
        <w:rPr>
          <w:sz w:val="24"/>
          <w:szCs w:val="24"/>
        </w:rPr>
        <w:t>s</w:t>
      </w:r>
      <w:r w:rsidR="00FA5CA6">
        <w:rPr>
          <w:sz w:val="24"/>
          <w:szCs w:val="24"/>
        </w:rPr>
        <w:t xml:space="preserve"> can be found on the Dave Wilson site:</w:t>
      </w:r>
      <w:r w:rsidR="00196DB3">
        <w:rPr>
          <w:sz w:val="24"/>
          <w:szCs w:val="24"/>
        </w:rPr>
        <w:t xml:space="preserve">    </w:t>
      </w:r>
      <w:hyperlink r:id="rId10" w:history="1">
        <w:r w:rsidR="007669D4" w:rsidRPr="003F498E">
          <w:rPr>
            <w:rStyle w:val="Hyperlink"/>
            <w:sz w:val="24"/>
            <w:szCs w:val="24"/>
          </w:rPr>
          <w:t>http://www.davewilson.com/home-gardens/backyard-orchard-culture</w:t>
        </w:r>
      </w:hyperlink>
    </w:p>
    <w:p w:rsidR="007669D4" w:rsidRPr="003F498E" w:rsidRDefault="00196DB3">
      <w:pPr>
        <w:rPr>
          <w:sz w:val="24"/>
          <w:szCs w:val="24"/>
        </w:rPr>
      </w:pPr>
      <w:r w:rsidRPr="003F498E">
        <w:rPr>
          <w:noProof/>
          <w:sz w:val="24"/>
          <w:szCs w:val="24"/>
        </w:rPr>
        <w:drawing>
          <wp:inline distT="0" distB="0" distL="0" distR="0">
            <wp:extent cx="2266950" cy="1910282"/>
            <wp:effectExtent l="19050" t="0" r="0" b="0"/>
            <wp:docPr id="2" name="Picture 1" descr="http://www.davewilson.com/sites/default/files/images/bo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ewilson.com/sites/default/files/images/boc4.jpg"/>
                    <pic:cNvPicPr>
                      <a:picLocks noChangeAspect="1" noChangeArrowheads="1"/>
                    </pic:cNvPicPr>
                  </pic:nvPicPr>
                  <pic:blipFill>
                    <a:blip r:embed="rId11" cstate="print"/>
                    <a:srcRect/>
                    <a:stretch>
                      <a:fillRect/>
                    </a:stretch>
                  </pic:blipFill>
                  <pic:spPr bwMode="auto">
                    <a:xfrm>
                      <a:off x="0" y="0"/>
                      <a:ext cx="2265493" cy="1909055"/>
                    </a:xfrm>
                    <a:prstGeom prst="rect">
                      <a:avLst/>
                    </a:prstGeom>
                    <a:noFill/>
                    <a:ln w="9525">
                      <a:noFill/>
                      <a:miter lim="800000"/>
                      <a:headEnd/>
                      <a:tailEnd/>
                    </a:ln>
                  </pic:spPr>
                </pic:pic>
              </a:graphicData>
            </a:graphic>
          </wp:inline>
        </w:drawing>
      </w:r>
    </w:p>
    <w:p w:rsidR="007669D4" w:rsidRDefault="00FA5CA6">
      <w:pPr>
        <w:rPr>
          <w:sz w:val="24"/>
          <w:szCs w:val="24"/>
        </w:rPr>
      </w:pPr>
      <w:r>
        <w:rPr>
          <w:sz w:val="24"/>
          <w:szCs w:val="24"/>
        </w:rPr>
        <w:t xml:space="preserve">Topping </w:t>
      </w:r>
      <w:r w:rsidR="00196DB3">
        <w:rPr>
          <w:sz w:val="24"/>
          <w:szCs w:val="24"/>
        </w:rPr>
        <w:t xml:space="preserve">or hedging </w:t>
      </w:r>
      <w:r>
        <w:rPr>
          <w:sz w:val="24"/>
          <w:szCs w:val="24"/>
        </w:rPr>
        <w:t>your fruit tree as in the photo above is quicker than drop-</w:t>
      </w:r>
      <w:proofErr w:type="spellStart"/>
      <w:r>
        <w:rPr>
          <w:sz w:val="24"/>
          <w:szCs w:val="24"/>
        </w:rPr>
        <w:t>crotching</w:t>
      </w:r>
      <w:proofErr w:type="spellEnd"/>
      <w:r w:rsidR="00196DB3">
        <w:rPr>
          <w:sz w:val="24"/>
          <w:szCs w:val="24"/>
        </w:rPr>
        <w:t>, but you will need to prune frequently to kee</w:t>
      </w:r>
      <w:r w:rsidR="00402F14">
        <w:rPr>
          <w:sz w:val="24"/>
          <w:szCs w:val="24"/>
        </w:rPr>
        <w:t>p your tree to the desired size.  It is not ideal because you are not opening the center of the tree to allow in light and air, and you are not managing the fruiting wood, which is important on deciduous fruit trees.</w:t>
      </w:r>
    </w:p>
    <w:p w:rsidR="00F8063E" w:rsidRDefault="00402F14">
      <w:pPr>
        <w:rPr>
          <w:sz w:val="24"/>
          <w:szCs w:val="24"/>
        </w:rPr>
      </w:pPr>
      <w:r>
        <w:rPr>
          <w:sz w:val="24"/>
          <w:szCs w:val="24"/>
        </w:rPr>
        <w:t xml:space="preserve">Dawn’s </w:t>
      </w:r>
      <w:proofErr w:type="gramStart"/>
      <w:r>
        <w:rPr>
          <w:sz w:val="24"/>
          <w:szCs w:val="24"/>
        </w:rPr>
        <w:t>advice – if you won’t get around to it otherwise, go</w:t>
      </w:r>
      <w:proofErr w:type="gramEnd"/>
      <w:r>
        <w:rPr>
          <w:sz w:val="24"/>
          <w:szCs w:val="24"/>
        </w:rPr>
        <w:t xml:space="preserve"> ahead and top</w:t>
      </w:r>
      <w:r w:rsidR="00F8063E">
        <w:rPr>
          <w:sz w:val="24"/>
          <w:szCs w:val="24"/>
        </w:rPr>
        <w:t>/hedge your fruit tree at the height that you have chosen</w:t>
      </w:r>
      <w:r>
        <w:rPr>
          <w:sz w:val="24"/>
          <w:szCs w:val="24"/>
        </w:rPr>
        <w:t>.  A fruit tree managed this way won’t be large enough to be dangerous from the poorly attached shoots</w:t>
      </w:r>
      <w:r w:rsidR="00F8063E">
        <w:rPr>
          <w:sz w:val="24"/>
          <w:szCs w:val="24"/>
        </w:rPr>
        <w:t xml:space="preserve"> which will quickly grow back</w:t>
      </w:r>
      <w:r>
        <w:rPr>
          <w:sz w:val="24"/>
          <w:szCs w:val="24"/>
        </w:rPr>
        <w:t>.</w:t>
      </w:r>
      <w:r w:rsidR="00F8063E">
        <w:rPr>
          <w:sz w:val="24"/>
          <w:szCs w:val="24"/>
        </w:rPr>
        <w:t xml:space="preserve"> </w:t>
      </w:r>
    </w:p>
    <w:p w:rsidR="00402F14" w:rsidRDefault="00F8063E">
      <w:pPr>
        <w:rPr>
          <w:sz w:val="24"/>
          <w:szCs w:val="24"/>
        </w:rPr>
      </w:pPr>
      <w:r>
        <w:rPr>
          <w:sz w:val="24"/>
          <w:szCs w:val="24"/>
        </w:rPr>
        <w:t>However,</w:t>
      </w:r>
      <w:r w:rsidR="00402F14">
        <w:rPr>
          <w:sz w:val="24"/>
          <w:szCs w:val="24"/>
        </w:rPr>
        <w:t xml:space="preserve"> if you take time to properly prune your tree</w:t>
      </w:r>
      <w:r>
        <w:rPr>
          <w:sz w:val="24"/>
          <w:szCs w:val="24"/>
        </w:rPr>
        <w:t>,</w:t>
      </w:r>
      <w:r w:rsidR="00402F14">
        <w:rPr>
          <w:sz w:val="24"/>
          <w:szCs w:val="24"/>
        </w:rPr>
        <w:t xml:space="preserve"> it will reward you with a better harvest and a more attractive and healthy form.</w:t>
      </w:r>
    </w:p>
    <w:p w:rsidR="00402F14" w:rsidRDefault="00E13179" w:rsidP="00E13179">
      <w:pPr>
        <w:rPr>
          <w:sz w:val="24"/>
          <w:szCs w:val="24"/>
        </w:rPr>
      </w:pPr>
      <w:r>
        <w:rPr>
          <w:sz w:val="24"/>
          <w:szCs w:val="24"/>
        </w:rPr>
        <w:lastRenderedPageBreak/>
        <w:t xml:space="preserve">I highly recommend that you make time to take </w:t>
      </w:r>
      <w:r w:rsidRPr="00E13179">
        <w:rPr>
          <w:i/>
          <w:sz w:val="24"/>
          <w:szCs w:val="24"/>
        </w:rPr>
        <w:t>Pruning Fruit Trees &amp; Vines</w:t>
      </w:r>
      <w:r>
        <w:rPr>
          <w:sz w:val="24"/>
          <w:szCs w:val="24"/>
        </w:rPr>
        <w:t xml:space="preserve"> at Southwestern College</w:t>
      </w:r>
      <w:r w:rsidR="00F8063E">
        <w:rPr>
          <w:sz w:val="24"/>
          <w:szCs w:val="24"/>
        </w:rPr>
        <w:t>,</w:t>
      </w:r>
      <w:r>
        <w:rPr>
          <w:sz w:val="24"/>
          <w:szCs w:val="24"/>
        </w:rPr>
        <w:t xml:space="preserve"> taught by </w:t>
      </w:r>
      <w:r w:rsidR="00F8063E">
        <w:rPr>
          <w:sz w:val="24"/>
          <w:szCs w:val="24"/>
        </w:rPr>
        <w:t xml:space="preserve">rare fruit grower and </w:t>
      </w:r>
      <w:r>
        <w:rPr>
          <w:sz w:val="24"/>
          <w:szCs w:val="24"/>
        </w:rPr>
        <w:t xml:space="preserve">fruit tree expert Tom Del Hotel.  </w:t>
      </w:r>
      <w:r w:rsidR="00F8063E">
        <w:rPr>
          <w:sz w:val="24"/>
          <w:szCs w:val="24"/>
        </w:rPr>
        <w:t>Lecture is Tuesday nights, and hand-on pruning of the Southwestern fruit orchard under Tom’s watchful eye is on Saturdays. The class</w:t>
      </w:r>
      <w:r>
        <w:rPr>
          <w:sz w:val="24"/>
          <w:szCs w:val="24"/>
        </w:rPr>
        <w:t xml:space="preserve"> runs from Feb – March each year.</w:t>
      </w:r>
      <w:r w:rsidR="00FF6F77">
        <w:rPr>
          <w:sz w:val="24"/>
          <w:szCs w:val="24"/>
        </w:rPr>
        <w:t xml:space="preserve">  Tom will teach you</w:t>
      </w:r>
      <w:r w:rsidR="00F8063E">
        <w:rPr>
          <w:sz w:val="24"/>
          <w:szCs w:val="24"/>
        </w:rPr>
        <w:t xml:space="preserve"> proper pruning, including how</w:t>
      </w:r>
      <w:r w:rsidR="00FF6F77">
        <w:rPr>
          <w:sz w:val="24"/>
          <w:szCs w:val="24"/>
        </w:rPr>
        <w:t xml:space="preserve"> to </w:t>
      </w:r>
      <w:r w:rsidR="00F8063E">
        <w:rPr>
          <w:sz w:val="24"/>
          <w:szCs w:val="24"/>
        </w:rPr>
        <w:t>bend a young tree to get the low branching we want.  Tom never tops a tree - not even the “knee high” topping of a brand new tree that Tom Spellman described.</w:t>
      </w:r>
    </w:p>
    <w:p w:rsidR="00402F14" w:rsidRDefault="00FF6F77">
      <w:pPr>
        <w:rPr>
          <w:sz w:val="24"/>
          <w:szCs w:val="24"/>
        </w:rPr>
      </w:pPr>
      <w:r>
        <w:rPr>
          <w:sz w:val="24"/>
          <w:szCs w:val="24"/>
        </w:rPr>
        <w:t xml:space="preserve">I also highly recommend that </w:t>
      </w:r>
      <w:r w:rsidR="00F8063E">
        <w:rPr>
          <w:sz w:val="24"/>
          <w:szCs w:val="24"/>
        </w:rPr>
        <w:t>MGs take</w:t>
      </w:r>
      <w:r>
        <w:rPr>
          <w:sz w:val="24"/>
          <w:szCs w:val="24"/>
        </w:rPr>
        <w:t xml:space="preserve"> Tree ID and plant ID classes. Classes are offered at Southwestern College, </w:t>
      </w:r>
      <w:proofErr w:type="spellStart"/>
      <w:r>
        <w:rPr>
          <w:sz w:val="24"/>
          <w:szCs w:val="24"/>
        </w:rPr>
        <w:t>Cuyamaca</w:t>
      </w:r>
      <w:proofErr w:type="spellEnd"/>
      <w:r>
        <w:rPr>
          <w:sz w:val="24"/>
          <w:szCs w:val="24"/>
        </w:rPr>
        <w:t xml:space="preserve"> College, Mesa College, and Mira Costa College.  </w:t>
      </w:r>
    </w:p>
    <w:p w:rsidR="007669D4" w:rsidRPr="00196DB3" w:rsidRDefault="007669D4">
      <w:pPr>
        <w:rPr>
          <w:b/>
          <w:bCs/>
          <w:sz w:val="24"/>
          <w:szCs w:val="24"/>
        </w:rPr>
      </w:pPr>
      <w:r w:rsidRPr="003F498E">
        <w:rPr>
          <w:rStyle w:val="Strong"/>
          <w:sz w:val="24"/>
          <w:szCs w:val="24"/>
        </w:rPr>
        <w:t>For information</w:t>
      </w:r>
      <w:r w:rsidR="00FA5CA6">
        <w:rPr>
          <w:rStyle w:val="Strong"/>
          <w:sz w:val="24"/>
          <w:szCs w:val="24"/>
        </w:rPr>
        <w:t xml:space="preserve"> on pruning specific fruit tree varieties</w:t>
      </w:r>
      <w:r w:rsidRPr="003F498E">
        <w:rPr>
          <w:rStyle w:val="Strong"/>
          <w:sz w:val="24"/>
          <w:szCs w:val="24"/>
        </w:rPr>
        <w:t xml:space="preserve"> </w:t>
      </w:r>
      <w:proofErr w:type="gramStart"/>
      <w:r w:rsidRPr="003F498E">
        <w:rPr>
          <w:rStyle w:val="Strong"/>
          <w:sz w:val="24"/>
          <w:szCs w:val="24"/>
        </w:rPr>
        <w:t>see</w:t>
      </w:r>
      <w:r w:rsidR="00196DB3">
        <w:rPr>
          <w:rStyle w:val="Strong"/>
          <w:sz w:val="24"/>
          <w:szCs w:val="24"/>
        </w:rPr>
        <w:t xml:space="preserve">  </w:t>
      </w:r>
      <w:r w:rsidRPr="003F498E">
        <w:rPr>
          <w:sz w:val="24"/>
          <w:szCs w:val="24"/>
        </w:rPr>
        <w:t>http</w:t>
      </w:r>
      <w:proofErr w:type="gramEnd"/>
      <w:r w:rsidRPr="003F498E">
        <w:rPr>
          <w:sz w:val="24"/>
          <w:szCs w:val="24"/>
        </w:rPr>
        <w:t>://www.ipm.ucdavis.edu/PMG/GARDEN/fruit.html</w:t>
      </w:r>
    </w:p>
    <w:sectPr w:rsidR="007669D4" w:rsidRPr="00196DB3" w:rsidSect="00B534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9D4"/>
    <w:rsid w:val="00196DB3"/>
    <w:rsid w:val="003F498E"/>
    <w:rsid w:val="00402F14"/>
    <w:rsid w:val="0041425A"/>
    <w:rsid w:val="00543D42"/>
    <w:rsid w:val="00706F92"/>
    <w:rsid w:val="007669D4"/>
    <w:rsid w:val="00863153"/>
    <w:rsid w:val="00B534F7"/>
    <w:rsid w:val="00C92B13"/>
    <w:rsid w:val="00D24131"/>
    <w:rsid w:val="00D44C0E"/>
    <w:rsid w:val="00D84164"/>
    <w:rsid w:val="00DA34C7"/>
    <w:rsid w:val="00E05773"/>
    <w:rsid w:val="00E13179"/>
    <w:rsid w:val="00EF795E"/>
    <w:rsid w:val="00F8063E"/>
    <w:rsid w:val="00FA5CA6"/>
    <w:rsid w:val="00FF6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9D4"/>
    <w:rPr>
      <w:rFonts w:ascii="Tahoma" w:hAnsi="Tahoma" w:cs="Tahoma"/>
      <w:sz w:val="16"/>
      <w:szCs w:val="16"/>
    </w:rPr>
  </w:style>
  <w:style w:type="character" w:styleId="Hyperlink">
    <w:name w:val="Hyperlink"/>
    <w:basedOn w:val="DefaultParagraphFont"/>
    <w:uiPriority w:val="99"/>
    <w:unhideWhenUsed/>
    <w:rsid w:val="007669D4"/>
    <w:rPr>
      <w:color w:val="0563C1" w:themeColor="hyperlink"/>
      <w:u w:val="single"/>
    </w:rPr>
  </w:style>
  <w:style w:type="character" w:styleId="Strong">
    <w:name w:val="Strong"/>
    <w:basedOn w:val="DefaultParagraphFont"/>
    <w:uiPriority w:val="22"/>
    <w:qFormat/>
    <w:rsid w:val="007669D4"/>
    <w:rPr>
      <w:b/>
      <w:bCs/>
    </w:rPr>
  </w:style>
</w:styles>
</file>

<file path=word/webSettings.xml><?xml version="1.0" encoding="utf-8"?>
<w:webSettings xmlns:r="http://schemas.openxmlformats.org/officeDocument/2006/relationships" xmlns:w="http://schemas.openxmlformats.org/wordprocessingml/2006/main">
  <w:divs>
    <w:div w:id="880172629">
      <w:bodyDiv w:val="1"/>
      <w:marLeft w:val="0"/>
      <w:marRight w:val="0"/>
      <w:marTop w:val="0"/>
      <w:marBottom w:val="0"/>
      <w:divBdr>
        <w:top w:val="none" w:sz="0" w:space="0" w:color="auto"/>
        <w:left w:val="none" w:sz="0" w:space="0" w:color="auto"/>
        <w:bottom w:val="none" w:sz="0" w:space="0" w:color="auto"/>
        <w:right w:val="none" w:sz="0" w:space="0" w:color="auto"/>
      </w:divBdr>
      <w:divsChild>
        <w:div w:id="617569783">
          <w:marLeft w:val="0"/>
          <w:marRight w:val="0"/>
          <w:marTop w:val="0"/>
          <w:marBottom w:val="0"/>
          <w:divBdr>
            <w:top w:val="none" w:sz="0" w:space="0" w:color="auto"/>
            <w:left w:val="none" w:sz="0" w:space="0" w:color="auto"/>
            <w:bottom w:val="none" w:sz="0" w:space="0" w:color="auto"/>
            <w:right w:val="none" w:sz="0" w:space="0" w:color="auto"/>
          </w:divBdr>
        </w:div>
        <w:div w:id="170466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hyperlink" Target="http://www.treesaregood.com/treecare/resources/whytoppinghurts.pdf" TargetMode="External"/><Relationship Id="rId10" Type="http://schemas.openxmlformats.org/officeDocument/2006/relationships/hyperlink" Target="http://www.davewilson.com/home-gardens/backyard-orchard-culture" TargetMode="External"/><Relationship Id="rId4" Type="http://schemas.openxmlformats.org/officeDocument/2006/relationships/hyperlink" Target="https://www.arborday.org/programs/treecityusa/bulletins/documents/008-summary.pdf" TargetMode="Externa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3</cp:revision>
  <dcterms:created xsi:type="dcterms:W3CDTF">2016-03-09T04:49:00Z</dcterms:created>
  <dcterms:modified xsi:type="dcterms:W3CDTF">2016-03-09T04:50:00Z</dcterms:modified>
</cp:coreProperties>
</file>